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AB" w:rsidRPr="00CE54DD" w:rsidRDefault="007A001C" w:rsidP="007A001C">
      <w:pPr>
        <w:jc w:val="center"/>
        <w:rPr>
          <w:rFonts w:ascii="黑体" w:eastAsia="黑体" w:hAnsi="黑体"/>
          <w:sz w:val="32"/>
          <w:szCs w:val="32"/>
        </w:rPr>
      </w:pPr>
      <w:r w:rsidRPr="00CE54DD">
        <w:rPr>
          <w:rFonts w:ascii="黑体" w:eastAsia="黑体" w:hAnsi="黑体" w:hint="eastAsia"/>
          <w:sz w:val="32"/>
          <w:szCs w:val="32"/>
        </w:rPr>
        <w:t>教育学院夜大学2016届毕业生申请学位的细则</w:t>
      </w:r>
    </w:p>
    <w:p w:rsidR="00CE54DD" w:rsidRDefault="00CE54DD" w:rsidP="00CE54DD">
      <w:pPr>
        <w:adjustRightInd w:val="0"/>
        <w:spacing w:line="340" w:lineRule="exact"/>
        <w:jc w:val="center"/>
        <w:textAlignment w:val="baseline"/>
        <w:rPr>
          <w:rFonts w:ascii="Times New Roman" w:eastAsia="黑体" w:hAnsi="Times New Roman" w:cs="Times New Roman"/>
          <w:kern w:val="0"/>
          <w:sz w:val="32"/>
          <w:szCs w:val="20"/>
        </w:rPr>
      </w:pPr>
    </w:p>
    <w:p w:rsidR="007A001C" w:rsidRPr="00996EB3" w:rsidRDefault="00CE54DD" w:rsidP="00996EB3">
      <w:pPr>
        <w:adjustRightInd w:val="0"/>
        <w:spacing w:line="340" w:lineRule="exact"/>
        <w:jc w:val="left"/>
        <w:textAlignment w:val="baseline"/>
        <w:rPr>
          <w:rFonts w:ascii="Times New Roman" w:eastAsia="黑体" w:hAnsi="Times New Roman" w:cs="Times New Roman"/>
          <w:kern w:val="0"/>
          <w:sz w:val="28"/>
          <w:szCs w:val="28"/>
        </w:rPr>
      </w:pPr>
      <w:r w:rsidRPr="00CE54DD">
        <w:rPr>
          <w:rFonts w:ascii="Times New Roman" w:eastAsia="黑体" w:hAnsi="Times New Roman" w:cs="Times New Roman" w:hint="eastAsia"/>
          <w:kern w:val="0"/>
          <w:sz w:val="28"/>
          <w:szCs w:val="28"/>
        </w:rPr>
        <w:t>一、关于成人教育本科毕业生学士学位授予工作的规定</w:t>
      </w:r>
    </w:p>
    <w:p w:rsidR="00CE54DD" w:rsidRPr="00CE54DD" w:rsidRDefault="00CE54DD" w:rsidP="00CE54DD">
      <w:pPr>
        <w:spacing w:line="340" w:lineRule="exact"/>
        <w:ind w:firstLine="420"/>
        <w:rPr>
          <w:rFonts w:ascii="宋体" w:eastAsia="宋体" w:hAnsi="宋体" w:cs="Times New Roman"/>
          <w:szCs w:val="20"/>
        </w:rPr>
      </w:pPr>
      <w:r w:rsidRPr="00CE54DD">
        <w:rPr>
          <w:rFonts w:ascii="宋体" w:eastAsia="宋体" w:hAnsi="宋体" w:cs="Times New Roman" w:hint="eastAsia"/>
          <w:szCs w:val="20"/>
        </w:rPr>
        <w:t>根据《中华人民共和国学位条例》、《中华人民共和国学位条例暂行实施办法》及上海市教委《关于本地区普通高等学校授予成人高等教育本科毕业生学士学位实施细则》等有关规定，结合本校实际情况，为规范我校成人教育（含夜大学、函授、高等教育自学考试以及我校和中央电大合作举办的开放教育等）本科毕业生学士学位授予工作，特制定本规定。</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一、申请者应坚持四项基本原则，愿意为社会主义服务，遵纪守法，品行端正，通过本科段规定的政治理论课的学习，掌握马列主义的基本理论，并能运用马克思主义的立场、观点和方法分析问题、认识问题。</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二、申请学士学位本科毕业生的学习成绩应达到以下要求：</w:t>
      </w:r>
    </w:p>
    <w:p w:rsidR="00CE54DD" w:rsidRPr="00CE54DD" w:rsidRDefault="00CE54DD" w:rsidP="00CE54DD">
      <w:pPr>
        <w:numPr>
          <w:ilvl w:val="0"/>
          <w:numId w:val="1"/>
        </w:numPr>
        <w:tabs>
          <w:tab w:val="num" w:pos="1008"/>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完成教学计划规定的全部课程，符合毕业条件；</w:t>
      </w:r>
    </w:p>
    <w:p w:rsidR="00CE54DD" w:rsidRPr="00CE54DD" w:rsidRDefault="00CE54DD" w:rsidP="00CE54DD">
      <w:pPr>
        <w:numPr>
          <w:ilvl w:val="0"/>
          <w:numId w:val="1"/>
        </w:numPr>
        <w:tabs>
          <w:tab w:val="num" w:pos="1008"/>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毕业论文通过答辩，且论文评审成绩达到“中”以上(含“中”)；</w:t>
      </w:r>
    </w:p>
    <w:p w:rsidR="00CE54DD" w:rsidRPr="00CE54DD" w:rsidRDefault="00CE54DD" w:rsidP="00CE54DD">
      <w:pPr>
        <w:numPr>
          <w:ilvl w:val="0"/>
          <w:numId w:val="1"/>
        </w:numPr>
        <w:tabs>
          <w:tab w:val="num" w:pos="1008"/>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夜大学及函授毕业生申请学士学位者，学位课程考试平均成绩应达到70分以上；</w:t>
      </w:r>
      <w:proofErr w:type="gramStart"/>
      <w:r w:rsidRPr="00CE54DD">
        <w:rPr>
          <w:rFonts w:ascii="宋体" w:eastAsia="宋体" w:hAnsi="宋体" w:cs="Times New Roman" w:hint="eastAsia"/>
          <w:szCs w:val="20"/>
        </w:rPr>
        <w:t>凡教学</w:t>
      </w:r>
      <w:proofErr w:type="gramEnd"/>
      <w:r w:rsidRPr="00CE54DD">
        <w:rPr>
          <w:rFonts w:ascii="宋体" w:eastAsia="宋体" w:hAnsi="宋体" w:cs="Times New Roman" w:hint="eastAsia"/>
          <w:szCs w:val="20"/>
        </w:rPr>
        <w:t>计划中未注明学位课程的专业，则所有课程成绩平均应达到70分以上。免修免考课程按学生取得免修免考资格的实际成绩计算，若无实际成绩只有合格证书，则课程成绩按60分计；</w:t>
      </w:r>
    </w:p>
    <w:p w:rsidR="00CE54DD" w:rsidRPr="00CE54DD" w:rsidRDefault="00CE54DD" w:rsidP="00CE54DD">
      <w:pPr>
        <w:numPr>
          <w:ilvl w:val="0"/>
          <w:numId w:val="1"/>
        </w:numPr>
        <w:tabs>
          <w:tab w:val="num" w:pos="1008"/>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自学考试毕业生所有课程考试平均成绩应达到70分以上；</w:t>
      </w:r>
    </w:p>
    <w:p w:rsidR="00CE54DD" w:rsidRPr="00CE54DD" w:rsidRDefault="00CE54DD" w:rsidP="00CE54DD">
      <w:pPr>
        <w:numPr>
          <w:ilvl w:val="0"/>
          <w:numId w:val="1"/>
        </w:numPr>
        <w:tabs>
          <w:tab w:val="num" w:pos="1008"/>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与中央电大合作举办的学历教育毕业生必修课程平均成绩达到75分以上、其他课程平均成绩达到70分以上，免修免考课程按学生取得免修资格的实际成绩计算。</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三、申请学士学位的本科毕业生，外语水平应达到以下要求：</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（一）非外语专业的毕业生毕业前符合下列情况之一：</w:t>
      </w:r>
    </w:p>
    <w:p w:rsidR="00CE54DD" w:rsidRPr="00CE54DD" w:rsidRDefault="00CE54DD" w:rsidP="00CE54DD">
      <w:pPr>
        <w:numPr>
          <w:ilvl w:val="0"/>
          <w:numId w:val="2"/>
        </w:numPr>
        <w:tabs>
          <w:tab w:val="clear" w:pos="362"/>
          <w:tab w:val="num" w:pos="742"/>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在学籍所在学校参加全国大学外语四级或六级考试并获得合格证书；</w:t>
      </w:r>
    </w:p>
    <w:p w:rsidR="00CE54DD" w:rsidRPr="00CE54DD" w:rsidRDefault="00CE54DD" w:rsidP="00CE54DD">
      <w:pPr>
        <w:numPr>
          <w:ilvl w:val="0"/>
          <w:numId w:val="2"/>
        </w:numPr>
        <w:tabs>
          <w:tab w:val="clear" w:pos="362"/>
          <w:tab w:val="num" w:pos="742"/>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在学籍所在学校参加全国大学英语四级或六级考试，成绩达到满分的60%；</w:t>
      </w:r>
    </w:p>
    <w:p w:rsidR="00CE54DD" w:rsidRPr="00CE54DD" w:rsidRDefault="00CE54DD" w:rsidP="00CE54DD">
      <w:pPr>
        <w:numPr>
          <w:ilvl w:val="0"/>
          <w:numId w:val="2"/>
        </w:numPr>
        <w:tabs>
          <w:tab w:val="clear" w:pos="362"/>
          <w:tab w:val="num" w:pos="742"/>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在学籍所在学校参加全国大学英语四级英语考试成绩达到或超过上海市学位办公布的可授予成人学士学位的英语水平最低线；</w:t>
      </w:r>
    </w:p>
    <w:p w:rsidR="00CE54DD" w:rsidRPr="00CE54DD" w:rsidRDefault="00CE54DD" w:rsidP="00CE54DD">
      <w:pPr>
        <w:numPr>
          <w:ilvl w:val="0"/>
          <w:numId w:val="2"/>
        </w:numPr>
        <w:tabs>
          <w:tab w:val="clear" w:pos="362"/>
          <w:tab w:val="num" w:pos="742"/>
        </w:tabs>
        <w:adjustRightInd w:val="0"/>
        <w:spacing w:line="340" w:lineRule="exact"/>
        <w:ind w:firstLine="364"/>
        <w:jc w:val="left"/>
        <w:textAlignment w:val="baseline"/>
        <w:rPr>
          <w:rFonts w:ascii="宋体" w:eastAsia="宋体" w:hAnsi="宋体" w:cs="Times New Roman"/>
          <w:szCs w:val="20"/>
        </w:rPr>
      </w:pPr>
      <w:r w:rsidRPr="00CE54DD">
        <w:rPr>
          <w:rFonts w:ascii="宋体" w:eastAsia="宋体" w:hAnsi="宋体" w:cs="Times New Roman" w:hint="eastAsia"/>
          <w:szCs w:val="20"/>
        </w:rPr>
        <w:t>参加全国英语等级（3级）考试（简称PETS-3），笔试成绩合格；</w:t>
      </w:r>
    </w:p>
    <w:p w:rsidR="00CE54DD" w:rsidRPr="00CE54DD" w:rsidRDefault="00CE54DD" w:rsidP="00CE54DD">
      <w:pPr>
        <w:tabs>
          <w:tab w:val="num" w:pos="742"/>
        </w:tabs>
        <w:spacing w:line="340" w:lineRule="exact"/>
        <w:ind w:firstLine="364"/>
        <w:rPr>
          <w:rFonts w:ascii="宋体" w:eastAsia="宋体" w:hAnsi="宋体" w:cs="Times New Roman"/>
          <w:szCs w:val="20"/>
        </w:rPr>
      </w:pPr>
      <w:r w:rsidRPr="00CE54DD">
        <w:rPr>
          <w:rFonts w:ascii="宋体" w:eastAsia="宋体" w:hAnsi="宋体" w:cs="Times New Roman" w:hint="eastAsia"/>
          <w:szCs w:val="20"/>
        </w:rPr>
        <w:t>5、</w:t>
      </w:r>
      <w:r w:rsidRPr="00CE54DD">
        <w:rPr>
          <w:rFonts w:ascii="宋体" w:eastAsia="宋体" w:hAnsi="宋体" w:cs="Times New Roman" w:hint="eastAsia"/>
          <w:szCs w:val="20"/>
        </w:rPr>
        <w:tab/>
        <w:t>艺术、体育类专业学生可以参加学校组织的相当于学校大学英语三级水平的“艺体类专业本科学生申请学士学位外语水平考试”，成绩合格。</w:t>
      </w:r>
    </w:p>
    <w:p w:rsidR="00CE54DD" w:rsidRPr="00CE54DD" w:rsidRDefault="00CE54DD" w:rsidP="00CE54DD">
      <w:pPr>
        <w:spacing w:line="340" w:lineRule="exact"/>
        <w:ind w:left="2"/>
        <w:rPr>
          <w:rFonts w:ascii="宋体" w:eastAsia="宋体" w:hAnsi="宋体" w:cs="Times New Roman"/>
          <w:szCs w:val="20"/>
        </w:rPr>
      </w:pPr>
      <w:r w:rsidRPr="00CE54DD">
        <w:rPr>
          <w:rFonts w:ascii="宋体" w:eastAsia="宋体" w:hAnsi="宋体" w:cs="Times New Roman" w:hint="eastAsia"/>
          <w:szCs w:val="20"/>
        </w:rPr>
        <w:t xml:space="preserve">    （二）外国语言类专业本科毕业生在毕业前获本专业全国专业外语四级或八级考试合格证书，或第二外语（法语、德语、日语、俄语）全国大学外语四级或六级考试合格证书；第二外语是英语的毕业生在毕业前获得全国大学英语四级或六级合格证书，或成绩达到或超过满分的60%。</w:t>
      </w:r>
    </w:p>
    <w:p w:rsidR="00CE54DD" w:rsidRPr="00CE54DD" w:rsidRDefault="00CE54DD" w:rsidP="00CE54DD">
      <w:pPr>
        <w:spacing w:line="340" w:lineRule="exact"/>
        <w:ind w:firstLine="420"/>
        <w:rPr>
          <w:rFonts w:ascii="宋体" w:eastAsia="宋体" w:hAnsi="宋体" w:cs="Times New Roman"/>
          <w:szCs w:val="20"/>
        </w:rPr>
      </w:pPr>
      <w:r w:rsidRPr="00CE54DD">
        <w:rPr>
          <w:rFonts w:ascii="宋体" w:eastAsia="宋体" w:hAnsi="宋体" w:cs="Times New Roman" w:hint="eastAsia"/>
          <w:szCs w:val="20"/>
        </w:rPr>
        <w:t>（三）合作举办的中央电大开放教育毕业学生，还可以参加北京市申请成人学士学位外语水平考试，成绩达到或超过北京市学位办规定的合格线。</w:t>
      </w:r>
    </w:p>
    <w:p w:rsidR="00CE54DD" w:rsidRPr="00CE54DD" w:rsidRDefault="00CE54DD" w:rsidP="00CE54DD">
      <w:pPr>
        <w:spacing w:line="340" w:lineRule="exact"/>
        <w:ind w:firstLine="420"/>
        <w:rPr>
          <w:rFonts w:ascii="宋体" w:eastAsia="宋体" w:hAnsi="宋体" w:cs="Times New Roman"/>
          <w:szCs w:val="20"/>
        </w:rPr>
      </w:pPr>
      <w:r w:rsidRPr="00CE54DD">
        <w:rPr>
          <w:rFonts w:ascii="宋体" w:eastAsia="宋体" w:hAnsi="宋体" w:cs="Times New Roman" w:hint="eastAsia"/>
          <w:szCs w:val="20"/>
        </w:rPr>
        <w:t>（四）凡参加军队系统组织的全国英语等级（3级）考试（简称PETS-3），笔试成绩合格的学生，申请学位时，除提供笔试合格证书外，还须提供我国军队系统颁发的本人军人证或军事院校学员证。</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（五）上述外语成绩单或考试合格证书以成绩单或证书上标注的时间起至毕业后学士学</w:t>
      </w:r>
      <w:r w:rsidRPr="00CE54DD">
        <w:rPr>
          <w:rFonts w:ascii="宋体" w:eastAsia="宋体" w:hAnsi="宋体" w:cs="Times New Roman" w:hint="eastAsia"/>
          <w:szCs w:val="20"/>
        </w:rPr>
        <w:lastRenderedPageBreak/>
        <w:t>位申请日期</w:t>
      </w:r>
      <w:proofErr w:type="gramStart"/>
      <w:r w:rsidRPr="00CE54DD">
        <w:rPr>
          <w:rFonts w:ascii="宋体" w:eastAsia="宋体" w:hAnsi="宋体" w:cs="Times New Roman" w:hint="eastAsia"/>
          <w:szCs w:val="20"/>
        </w:rPr>
        <w:t>止</w:t>
      </w:r>
      <w:proofErr w:type="gramEnd"/>
      <w:r w:rsidRPr="00CE54DD">
        <w:rPr>
          <w:rFonts w:ascii="宋体" w:eastAsia="宋体" w:hAnsi="宋体" w:cs="Times New Roman" w:hint="eastAsia"/>
          <w:szCs w:val="20"/>
        </w:rPr>
        <w:t>4年内有效。</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四、学位论文应通过学校组织的专家评审；</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五、有下列情况之一的学生，不受理其学士学位申请：</w:t>
      </w:r>
    </w:p>
    <w:p w:rsidR="00CE54DD" w:rsidRPr="00CE54DD" w:rsidRDefault="00CE54DD" w:rsidP="00CE54DD">
      <w:pPr>
        <w:spacing w:line="340" w:lineRule="exact"/>
        <w:ind w:firstLine="350"/>
        <w:rPr>
          <w:rFonts w:ascii="宋体" w:eastAsia="宋体" w:hAnsi="宋体" w:cs="Times New Roman"/>
          <w:szCs w:val="20"/>
        </w:rPr>
      </w:pPr>
      <w:r w:rsidRPr="00CE54DD">
        <w:rPr>
          <w:rFonts w:ascii="宋体" w:eastAsia="宋体" w:hAnsi="宋体" w:cs="Times New Roman" w:hint="eastAsia"/>
          <w:szCs w:val="20"/>
        </w:rPr>
        <w:t>（1）政治上有严重违反四项基本原则的言论或行动，经说服教育坚决不改者；</w:t>
      </w:r>
    </w:p>
    <w:p w:rsidR="00CE54DD" w:rsidRPr="00CE54DD" w:rsidRDefault="00CE54DD" w:rsidP="00CE54DD">
      <w:pPr>
        <w:spacing w:line="340" w:lineRule="exact"/>
        <w:ind w:firstLine="350"/>
        <w:rPr>
          <w:rFonts w:ascii="宋体" w:eastAsia="宋体" w:hAnsi="宋体" w:cs="Times New Roman"/>
          <w:szCs w:val="20"/>
        </w:rPr>
      </w:pPr>
      <w:r w:rsidRPr="00CE54DD">
        <w:rPr>
          <w:rFonts w:ascii="宋体" w:eastAsia="宋体" w:hAnsi="宋体" w:cs="Times New Roman" w:hint="eastAsia"/>
          <w:szCs w:val="20"/>
        </w:rPr>
        <w:t>（2）受行政拘留处罚或有刑事犯罪记录者；</w:t>
      </w:r>
    </w:p>
    <w:p w:rsidR="00CE54DD" w:rsidRPr="00CE54DD" w:rsidRDefault="00CE54DD" w:rsidP="00CE54DD">
      <w:pPr>
        <w:spacing w:line="340" w:lineRule="exact"/>
        <w:ind w:firstLine="350"/>
        <w:rPr>
          <w:rFonts w:ascii="宋体" w:eastAsia="宋体" w:hAnsi="宋体" w:cs="Times New Roman"/>
          <w:szCs w:val="20"/>
        </w:rPr>
      </w:pPr>
      <w:r w:rsidRPr="00CE54DD">
        <w:rPr>
          <w:rFonts w:ascii="宋体" w:eastAsia="宋体" w:hAnsi="宋体" w:cs="Times New Roman" w:hint="eastAsia"/>
          <w:szCs w:val="20"/>
        </w:rPr>
        <w:t>（3）不符合毕业条件者；</w:t>
      </w:r>
    </w:p>
    <w:p w:rsidR="00CE54DD" w:rsidRPr="00CE54DD" w:rsidRDefault="00CE54DD" w:rsidP="00CE54DD">
      <w:pPr>
        <w:spacing w:line="340" w:lineRule="exact"/>
        <w:ind w:firstLine="350"/>
        <w:rPr>
          <w:rFonts w:ascii="宋体" w:eastAsia="宋体" w:hAnsi="宋体" w:cs="Times New Roman"/>
          <w:szCs w:val="20"/>
        </w:rPr>
      </w:pPr>
      <w:r w:rsidRPr="00CE54DD">
        <w:rPr>
          <w:rFonts w:ascii="宋体" w:eastAsia="宋体" w:hAnsi="宋体" w:cs="Times New Roman" w:hint="eastAsia"/>
          <w:szCs w:val="20"/>
        </w:rPr>
        <w:t>（4）学位论文未通过评审者；</w:t>
      </w:r>
    </w:p>
    <w:p w:rsidR="00CE54DD" w:rsidRPr="00CE54DD" w:rsidRDefault="00CE54DD" w:rsidP="00CE54DD">
      <w:pPr>
        <w:spacing w:line="340" w:lineRule="exact"/>
        <w:ind w:firstLine="350"/>
        <w:rPr>
          <w:rFonts w:ascii="宋体" w:eastAsia="宋体" w:hAnsi="宋体" w:cs="Times New Roman"/>
          <w:szCs w:val="20"/>
        </w:rPr>
      </w:pPr>
      <w:r w:rsidRPr="00CE54DD">
        <w:rPr>
          <w:rFonts w:ascii="宋体" w:eastAsia="宋体" w:hAnsi="宋体" w:cs="Times New Roman" w:hint="eastAsia"/>
          <w:szCs w:val="20"/>
        </w:rPr>
        <w:t>（5）未达到申请学士学位的成绩要求者；</w:t>
      </w:r>
    </w:p>
    <w:p w:rsidR="00CE54DD" w:rsidRPr="00CE54DD" w:rsidRDefault="00CE54DD" w:rsidP="00CE54DD">
      <w:pPr>
        <w:spacing w:line="340" w:lineRule="exact"/>
        <w:ind w:firstLine="350"/>
        <w:rPr>
          <w:rFonts w:ascii="宋体" w:eastAsia="宋体" w:hAnsi="宋体" w:cs="Times New Roman"/>
          <w:szCs w:val="20"/>
        </w:rPr>
      </w:pPr>
      <w:r w:rsidRPr="00CE54DD">
        <w:rPr>
          <w:rFonts w:ascii="宋体" w:eastAsia="宋体" w:hAnsi="宋体" w:cs="Times New Roman" w:hint="eastAsia"/>
          <w:szCs w:val="20"/>
        </w:rPr>
        <w:t>（6）毕业前外语成绩未达到学士学位申请要求，或所获外语合格证书或成绩超过规定年限者；</w:t>
      </w:r>
    </w:p>
    <w:p w:rsidR="00CE54DD" w:rsidRPr="00CE54DD" w:rsidRDefault="00CE54DD" w:rsidP="00CE54DD">
      <w:pPr>
        <w:spacing w:line="340" w:lineRule="exact"/>
        <w:ind w:firstLine="350"/>
        <w:rPr>
          <w:rFonts w:ascii="宋体" w:eastAsia="宋体" w:hAnsi="宋体" w:cs="Times New Roman"/>
          <w:szCs w:val="20"/>
        </w:rPr>
      </w:pPr>
      <w:r w:rsidRPr="00CE54DD">
        <w:rPr>
          <w:rFonts w:ascii="宋体" w:eastAsia="宋体" w:hAnsi="宋体" w:cs="Times New Roman" w:hint="eastAsia"/>
          <w:szCs w:val="20"/>
        </w:rPr>
        <w:t>（7）有考试作弊行为者；</w:t>
      </w:r>
    </w:p>
    <w:p w:rsidR="00CE54DD" w:rsidRPr="00CE54DD" w:rsidRDefault="00CE54DD" w:rsidP="00CE54DD">
      <w:pPr>
        <w:spacing w:line="340" w:lineRule="exact"/>
        <w:ind w:firstLine="350"/>
        <w:rPr>
          <w:rFonts w:ascii="宋体" w:eastAsia="宋体" w:hAnsi="宋体" w:cs="Times New Roman"/>
          <w:szCs w:val="20"/>
        </w:rPr>
      </w:pPr>
      <w:r w:rsidRPr="00CE54DD">
        <w:rPr>
          <w:rFonts w:ascii="宋体" w:eastAsia="宋体" w:hAnsi="宋体" w:cs="Times New Roman" w:hint="eastAsia"/>
          <w:szCs w:val="20"/>
        </w:rPr>
        <w:t>（8）学习（考试）期间受过留校察看及以上处分者；</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六、凡认为已具备学士学位授予资格的学生，一月份毕业生可在当年三月份前，向所在学院提出授予申请；七月份毕业生可在次年三月份之前，向所在学院提出授予申请。</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七、各学院的学位</w:t>
      </w:r>
      <w:proofErr w:type="gramStart"/>
      <w:r w:rsidRPr="00CE54DD">
        <w:rPr>
          <w:rFonts w:ascii="宋体" w:eastAsia="宋体" w:hAnsi="宋体" w:cs="Times New Roman" w:hint="eastAsia"/>
          <w:szCs w:val="20"/>
        </w:rPr>
        <w:t>评定分</w:t>
      </w:r>
      <w:proofErr w:type="gramEnd"/>
      <w:r w:rsidRPr="00CE54DD">
        <w:rPr>
          <w:rFonts w:ascii="宋体" w:eastAsia="宋体" w:hAnsi="宋体" w:cs="Times New Roman" w:hint="eastAsia"/>
          <w:szCs w:val="20"/>
        </w:rPr>
        <w:t>委员会按本规定的标准，提出拟授予学士学位学生名单，报送继续教育学院。每年三月份继续教育学院汇总后报送教务处复审，由教务处报送校学位评定委员会审定。</w:t>
      </w:r>
    </w:p>
    <w:p w:rsidR="00CE54DD" w:rsidRPr="00CE54DD" w:rsidRDefault="00CE54DD" w:rsidP="00CE54DD">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八、校学位评定委员会对学士学位获得者资格进行最终审定，并经全体委员讨论通过，校长批准，授予学士学位。</w:t>
      </w:r>
    </w:p>
    <w:p w:rsidR="007A001C" w:rsidRPr="00996EB3" w:rsidRDefault="00CE54DD" w:rsidP="00996EB3">
      <w:pPr>
        <w:spacing w:line="340" w:lineRule="exact"/>
        <w:rPr>
          <w:rFonts w:ascii="宋体" w:eastAsia="宋体" w:hAnsi="宋体" w:cs="Times New Roman"/>
          <w:szCs w:val="20"/>
        </w:rPr>
      </w:pPr>
      <w:r w:rsidRPr="00CE54DD">
        <w:rPr>
          <w:rFonts w:ascii="宋体" w:eastAsia="宋体" w:hAnsi="宋体" w:cs="Times New Roman" w:hint="eastAsia"/>
          <w:szCs w:val="20"/>
        </w:rPr>
        <w:t xml:space="preserve">    九、本规定自通过之日起开始执行。原《成人教育本科毕业生学士学位授予暂行规定》同时废止。其他有关成人教育学士学位授予规定中如有与本规定相抵触的内容，以本规定为准。</w:t>
      </w:r>
    </w:p>
    <w:p w:rsidR="00CE54DD" w:rsidRPr="00CE54DD" w:rsidRDefault="00CE54DD" w:rsidP="00CE54DD">
      <w:pPr>
        <w:adjustRightInd w:val="0"/>
        <w:spacing w:line="340" w:lineRule="exact"/>
        <w:jc w:val="left"/>
        <w:textAlignment w:val="baseline"/>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二</w:t>
      </w:r>
      <w:r w:rsidRPr="00CE54DD">
        <w:rPr>
          <w:rFonts w:ascii="Times New Roman" w:eastAsia="黑体" w:hAnsi="Times New Roman" w:cs="Times New Roman" w:hint="eastAsia"/>
          <w:kern w:val="0"/>
          <w:sz w:val="28"/>
          <w:szCs w:val="28"/>
        </w:rPr>
        <w:t>、申请条件</w:t>
      </w:r>
    </w:p>
    <w:p w:rsidR="00CE54DD" w:rsidRPr="00996EB3" w:rsidRDefault="00CE54DD" w:rsidP="00996EB3">
      <w:pPr>
        <w:spacing w:line="360" w:lineRule="auto"/>
        <w:ind w:firstLineChars="192" w:firstLine="403"/>
        <w:rPr>
          <w:rFonts w:ascii="宋体" w:eastAsia="宋体" w:hAnsi="宋体" w:cs="Times New Roman"/>
          <w:szCs w:val="20"/>
        </w:rPr>
      </w:pPr>
      <w:r w:rsidRPr="00996EB3">
        <w:rPr>
          <w:rFonts w:ascii="宋体" w:eastAsia="宋体" w:hAnsi="宋体" w:cs="Times New Roman" w:hint="eastAsia"/>
          <w:szCs w:val="20"/>
        </w:rPr>
        <w:t>1、完成教学计划规定的全部课程，符合毕业条件；</w:t>
      </w:r>
    </w:p>
    <w:p w:rsidR="00CE54DD" w:rsidRPr="00996EB3" w:rsidRDefault="00CE54DD" w:rsidP="00996EB3">
      <w:pPr>
        <w:spacing w:line="360" w:lineRule="auto"/>
        <w:ind w:firstLineChars="192" w:firstLine="403"/>
        <w:rPr>
          <w:rFonts w:ascii="宋体" w:eastAsia="宋体" w:hAnsi="宋体" w:cs="Times New Roman"/>
          <w:szCs w:val="20"/>
        </w:rPr>
      </w:pPr>
      <w:r w:rsidRPr="00996EB3">
        <w:rPr>
          <w:rFonts w:ascii="宋体" w:eastAsia="宋体" w:hAnsi="宋体" w:cs="Times New Roman" w:hint="eastAsia"/>
          <w:szCs w:val="20"/>
        </w:rPr>
        <w:t>2、毕业论文通过答辩，且论文评审成绩达到“中”以上(含“中”)；</w:t>
      </w:r>
    </w:p>
    <w:p w:rsidR="00CE54DD" w:rsidRPr="00996EB3" w:rsidRDefault="00CE54DD" w:rsidP="00996EB3">
      <w:pPr>
        <w:spacing w:line="360" w:lineRule="auto"/>
        <w:ind w:leftChars="256" w:left="853" w:hangingChars="150" w:hanging="315"/>
        <w:rPr>
          <w:rFonts w:ascii="宋体" w:eastAsia="宋体" w:hAnsi="宋体" w:cs="Times New Roman"/>
          <w:szCs w:val="20"/>
        </w:rPr>
      </w:pPr>
      <w:r w:rsidRPr="00996EB3">
        <w:rPr>
          <w:rFonts w:ascii="宋体" w:eastAsia="宋体" w:hAnsi="宋体" w:cs="Times New Roman" w:hint="eastAsia"/>
          <w:szCs w:val="20"/>
        </w:rPr>
        <w:t>3、学位课程（培养方案中标注*）考试平均成绩应达到70分以上。</w:t>
      </w:r>
    </w:p>
    <w:p w:rsidR="00CE54DD" w:rsidRPr="00996EB3" w:rsidRDefault="00CE54DD" w:rsidP="00996EB3">
      <w:pPr>
        <w:spacing w:line="360" w:lineRule="auto"/>
        <w:ind w:firstLineChars="192" w:firstLine="403"/>
        <w:rPr>
          <w:rFonts w:ascii="宋体" w:eastAsia="宋体" w:hAnsi="宋体" w:cs="Times New Roman"/>
          <w:szCs w:val="20"/>
        </w:rPr>
      </w:pPr>
      <w:r w:rsidRPr="00996EB3">
        <w:rPr>
          <w:rFonts w:ascii="宋体" w:eastAsia="宋体" w:hAnsi="宋体" w:cs="Times New Roman" w:hint="eastAsia"/>
          <w:szCs w:val="20"/>
        </w:rPr>
        <w:t>4、</w:t>
      </w:r>
      <w:r w:rsidR="0021718A" w:rsidRPr="00996EB3">
        <w:rPr>
          <w:rFonts w:ascii="宋体" w:eastAsia="宋体" w:hAnsi="宋体" w:cs="Times New Roman" w:hint="eastAsia"/>
          <w:szCs w:val="20"/>
        </w:rPr>
        <w:t>具有外语证书且在四年有效期内。即：</w:t>
      </w:r>
      <w:r w:rsidRPr="00996EB3">
        <w:rPr>
          <w:rFonts w:ascii="宋体" w:eastAsia="宋体" w:hAnsi="宋体" w:cs="Times New Roman" w:hint="eastAsia"/>
          <w:szCs w:val="20"/>
        </w:rPr>
        <w:t>外语</w:t>
      </w:r>
      <w:r w:rsidR="0021718A" w:rsidRPr="00996EB3">
        <w:rPr>
          <w:rFonts w:ascii="宋体" w:eastAsia="宋体" w:hAnsi="宋体" w:cs="Times New Roman" w:hint="eastAsia"/>
          <w:szCs w:val="20"/>
        </w:rPr>
        <w:t>成绩单或考试合格证书上标注的时间在</w:t>
      </w:r>
      <w:r w:rsidRPr="00996EB3">
        <w:rPr>
          <w:rFonts w:ascii="宋体" w:eastAsia="宋体" w:hAnsi="宋体" w:cs="Times New Roman" w:hint="eastAsia"/>
          <w:szCs w:val="20"/>
        </w:rPr>
        <w:t>2012年1月~2016年1月</w:t>
      </w:r>
      <w:r w:rsidR="0021718A" w:rsidRPr="00996EB3">
        <w:rPr>
          <w:rFonts w:ascii="宋体" w:eastAsia="宋体" w:hAnsi="宋体" w:cs="Times New Roman" w:hint="eastAsia"/>
          <w:szCs w:val="20"/>
        </w:rPr>
        <w:t>期间。</w:t>
      </w:r>
    </w:p>
    <w:p w:rsidR="00CE54DD" w:rsidRPr="00CE54DD" w:rsidRDefault="00ED0132" w:rsidP="00ED0132">
      <w:pPr>
        <w:adjustRightInd w:val="0"/>
        <w:spacing w:line="340" w:lineRule="exact"/>
        <w:jc w:val="left"/>
        <w:textAlignment w:val="baseline"/>
        <w:rPr>
          <w:rFonts w:ascii="Times New Roman" w:eastAsia="黑体" w:hAnsi="Times New Roman" w:cs="Times New Roman"/>
          <w:kern w:val="0"/>
          <w:sz w:val="28"/>
          <w:szCs w:val="28"/>
        </w:rPr>
      </w:pPr>
      <w:r w:rsidRPr="00ED0132">
        <w:rPr>
          <w:rFonts w:ascii="Times New Roman" w:eastAsia="黑体" w:hAnsi="Times New Roman" w:cs="Times New Roman" w:hint="eastAsia"/>
          <w:kern w:val="0"/>
          <w:sz w:val="28"/>
          <w:szCs w:val="28"/>
        </w:rPr>
        <w:t>三</w:t>
      </w:r>
      <w:r w:rsidR="00CE54DD" w:rsidRPr="00CE54DD">
        <w:rPr>
          <w:rFonts w:ascii="Times New Roman" w:eastAsia="黑体" w:hAnsi="Times New Roman" w:cs="Times New Roman" w:hint="eastAsia"/>
          <w:kern w:val="0"/>
          <w:sz w:val="28"/>
          <w:szCs w:val="28"/>
        </w:rPr>
        <w:t>、需提交材料：</w:t>
      </w:r>
    </w:p>
    <w:p w:rsidR="00CE54DD" w:rsidRPr="00996EB3" w:rsidRDefault="00CE54DD" w:rsidP="00996EB3">
      <w:pPr>
        <w:spacing w:line="360" w:lineRule="auto"/>
        <w:ind w:firstLineChars="192" w:firstLine="403"/>
        <w:rPr>
          <w:rFonts w:ascii="宋体" w:eastAsia="宋体" w:hAnsi="宋体" w:cs="Times New Roman"/>
          <w:szCs w:val="20"/>
        </w:rPr>
      </w:pPr>
      <w:r w:rsidRPr="00996EB3">
        <w:rPr>
          <w:rFonts w:ascii="宋体" w:eastAsia="宋体" w:hAnsi="宋体" w:cs="Times New Roman" w:hint="eastAsia"/>
          <w:szCs w:val="20"/>
        </w:rPr>
        <w:t>1、填写学位申请表</w:t>
      </w:r>
      <w:r w:rsidR="009E1506">
        <w:rPr>
          <w:rFonts w:ascii="宋体" w:eastAsia="宋体" w:hAnsi="宋体" w:cs="Times New Roman" w:hint="eastAsia"/>
          <w:szCs w:val="20"/>
        </w:rPr>
        <w:t>，请在成教在线下载</w:t>
      </w:r>
    </w:p>
    <w:p w:rsidR="00CE54DD" w:rsidRPr="00996EB3" w:rsidRDefault="00CE54DD" w:rsidP="00996EB3">
      <w:pPr>
        <w:spacing w:line="360" w:lineRule="auto"/>
        <w:ind w:firstLineChars="192" w:firstLine="403"/>
        <w:rPr>
          <w:rFonts w:ascii="宋体" w:eastAsia="宋体" w:hAnsi="宋体" w:cs="Times New Roman"/>
          <w:szCs w:val="20"/>
        </w:rPr>
      </w:pPr>
      <w:r w:rsidRPr="00996EB3">
        <w:rPr>
          <w:rFonts w:ascii="宋体" w:eastAsia="宋体" w:hAnsi="宋体" w:cs="Times New Roman" w:hint="eastAsia"/>
          <w:szCs w:val="20"/>
        </w:rPr>
        <w:t>2、毕业证书复印件</w:t>
      </w:r>
    </w:p>
    <w:p w:rsidR="00CE54DD" w:rsidRPr="00996EB3" w:rsidRDefault="00CE54DD" w:rsidP="00996EB3">
      <w:pPr>
        <w:spacing w:line="360" w:lineRule="auto"/>
        <w:ind w:firstLineChars="192" w:firstLine="403"/>
        <w:rPr>
          <w:rFonts w:ascii="宋体" w:eastAsia="宋体" w:hAnsi="宋体" w:cs="Times New Roman"/>
          <w:szCs w:val="20"/>
        </w:rPr>
      </w:pPr>
      <w:r w:rsidRPr="00996EB3">
        <w:rPr>
          <w:rFonts w:ascii="宋体" w:eastAsia="宋体" w:hAnsi="宋体" w:cs="Times New Roman" w:hint="eastAsia"/>
          <w:szCs w:val="20"/>
        </w:rPr>
        <w:t>3、外语</w:t>
      </w:r>
      <w:r w:rsidR="009E1506">
        <w:rPr>
          <w:rFonts w:ascii="宋体" w:eastAsia="宋体" w:hAnsi="宋体" w:cs="Times New Roman" w:hint="eastAsia"/>
          <w:szCs w:val="20"/>
        </w:rPr>
        <w:t>合格</w:t>
      </w:r>
      <w:r w:rsidRPr="00996EB3">
        <w:rPr>
          <w:rFonts w:ascii="宋体" w:eastAsia="宋体" w:hAnsi="宋体" w:cs="Times New Roman" w:hint="eastAsia"/>
          <w:szCs w:val="20"/>
        </w:rPr>
        <w:t>证书复印件</w:t>
      </w:r>
    </w:p>
    <w:p w:rsidR="00CE54DD" w:rsidRPr="00996EB3" w:rsidRDefault="00CE54DD" w:rsidP="00996EB3">
      <w:pPr>
        <w:spacing w:line="360" w:lineRule="auto"/>
        <w:ind w:firstLineChars="192" w:firstLine="403"/>
        <w:rPr>
          <w:rFonts w:ascii="宋体" w:eastAsia="宋体" w:hAnsi="宋体" w:cs="Times New Roman"/>
          <w:szCs w:val="20"/>
        </w:rPr>
      </w:pPr>
      <w:r w:rsidRPr="00996EB3">
        <w:rPr>
          <w:rFonts w:ascii="宋体" w:eastAsia="宋体" w:hAnsi="宋体" w:cs="Times New Roman" w:hint="eastAsia"/>
          <w:szCs w:val="20"/>
        </w:rPr>
        <w:t>4、</w:t>
      </w:r>
      <w:r w:rsidR="009E1506">
        <w:rPr>
          <w:rFonts w:ascii="宋体" w:eastAsia="宋体" w:hAnsi="宋体" w:cs="Times New Roman" w:hint="eastAsia"/>
          <w:szCs w:val="20"/>
        </w:rPr>
        <w:t>2吋</w:t>
      </w:r>
      <w:bookmarkStart w:id="0" w:name="_GoBack"/>
      <w:bookmarkEnd w:id="0"/>
      <w:r w:rsidRPr="00996EB3">
        <w:rPr>
          <w:rFonts w:ascii="宋体" w:eastAsia="宋体" w:hAnsi="宋体" w:cs="Times New Roman" w:hint="eastAsia"/>
          <w:szCs w:val="20"/>
        </w:rPr>
        <w:t>数码照片</w:t>
      </w:r>
      <w:r w:rsidR="009E1506">
        <w:rPr>
          <w:rFonts w:ascii="宋体" w:eastAsia="宋体" w:hAnsi="宋体" w:cs="Times New Roman" w:hint="eastAsia"/>
          <w:szCs w:val="20"/>
        </w:rPr>
        <w:t>，与毕业证书照片一致</w:t>
      </w:r>
    </w:p>
    <w:p w:rsidR="00996EB3" w:rsidRPr="00996EB3" w:rsidRDefault="00996EB3" w:rsidP="00996EB3">
      <w:pPr>
        <w:adjustRightInd w:val="0"/>
        <w:spacing w:line="340" w:lineRule="exact"/>
        <w:jc w:val="left"/>
        <w:textAlignment w:val="baseline"/>
        <w:rPr>
          <w:rFonts w:ascii="Times New Roman" w:eastAsia="黑体" w:hAnsi="Times New Roman" w:cs="Times New Roman"/>
          <w:kern w:val="0"/>
          <w:sz w:val="28"/>
          <w:szCs w:val="28"/>
        </w:rPr>
      </w:pPr>
      <w:r w:rsidRPr="00996EB3">
        <w:rPr>
          <w:rFonts w:ascii="Times New Roman" w:eastAsia="黑体" w:hAnsi="Times New Roman" w:cs="Times New Roman" w:hint="eastAsia"/>
          <w:kern w:val="0"/>
          <w:sz w:val="28"/>
          <w:szCs w:val="28"/>
        </w:rPr>
        <w:t>四、申请时间</w:t>
      </w:r>
    </w:p>
    <w:p w:rsidR="00996EB3" w:rsidRDefault="00996EB3" w:rsidP="00996EB3">
      <w:pPr>
        <w:spacing w:line="360" w:lineRule="auto"/>
        <w:ind w:firstLineChars="192" w:firstLine="403"/>
        <w:rPr>
          <w:rFonts w:ascii="宋体" w:eastAsia="宋体" w:hAnsi="宋体" w:cs="Times New Roman"/>
          <w:szCs w:val="20"/>
        </w:rPr>
      </w:pPr>
      <w:r w:rsidRPr="00996EB3">
        <w:rPr>
          <w:rFonts w:ascii="宋体" w:eastAsia="宋体" w:hAnsi="宋体" w:cs="Times New Roman" w:hint="eastAsia"/>
          <w:szCs w:val="20"/>
        </w:rPr>
        <w:t>2016年2月下旬</w:t>
      </w:r>
    </w:p>
    <w:p w:rsidR="00996EB3" w:rsidRPr="00996EB3" w:rsidRDefault="00996EB3" w:rsidP="00996EB3">
      <w:pPr>
        <w:spacing w:line="360" w:lineRule="auto"/>
        <w:ind w:firstLineChars="192" w:firstLine="403"/>
        <w:rPr>
          <w:rFonts w:ascii="宋体" w:eastAsia="宋体" w:hAnsi="宋体" w:cs="Times New Roman"/>
          <w:szCs w:val="20"/>
        </w:rPr>
      </w:pPr>
    </w:p>
    <w:p w:rsidR="007A001C" w:rsidRDefault="00996EB3" w:rsidP="00996EB3">
      <w:pPr>
        <w:jc w:val="right"/>
      </w:pPr>
      <w:r>
        <w:rPr>
          <w:rFonts w:hint="eastAsia"/>
        </w:rPr>
        <w:t>教育学院</w:t>
      </w:r>
    </w:p>
    <w:sectPr w:rsidR="007A0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7EE"/>
    <w:multiLevelType w:val="multilevel"/>
    <w:tmpl w:val="5EBE01E8"/>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32BD308F"/>
    <w:multiLevelType w:val="multilevel"/>
    <w:tmpl w:val="AACA7D8A"/>
    <w:lvl w:ilvl="0">
      <w:start w:val="1"/>
      <w:numFmt w:val="decimal"/>
      <w:lvlText w:val="%1、"/>
      <w:lvlJc w:val="left"/>
      <w:pPr>
        <w:tabs>
          <w:tab w:val="num" w:pos="362"/>
        </w:tabs>
        <w:ind w:left="362" w:hanging="360"/>
      </w:pPr>
      <w:rPr>
        <w:rFonts w:hint="eastAsia"/>
      </w:rPr>
    </w:lvl>
    <w:lvl w:ilvl="1" w:tentative="1">
      <w:start w:val="1"/>
      <w:numFmt w:val="lowerLetter"/>
      <w:lvlText w:val="%2)"/>
      <w:lvlJc w:val="left"/>
      <w:pPr>
        <w:tabs>
          <w:tab w:val="num" w:pos="842"/>
        </w:tabs>
        <w:ind w:left="842" w:hanging="420"/>
      </w:pPr>
    </w:lvl>
    <w:lvl w:ilvl="2" w:tentative="1">
      <w:start w:val="1"/>
      <w:numFmt w:val="lowerRoman"/>
      <w:lvlText w:val="%3."/>
      <w:lvlJc w:val="right"/>
      <w:pPr>
        <w:tabs>
          <w:tab w:val="num" w:pos="1262"/>
        </w:tabs>
        <w:ind w:left="1262" w:hanging="420"/>
      </w:pPr>
    </w:lvl>
    <w:lvl w:ilvl="3" w:tentative="1">
      <w:start w:val="1"/>
      <w:numFmt w:val="decimal"/>
      <w:lvlText w:val="%4."/>
      <w:lvlJc w:val="left"/>
      <w:pPr>
        <w:tabs>
          <w:tab w:val="num" w:pos="1682"/>
        </w:tabs>
        <w:ind w:left="1682" w:hanging="420"/>
      </w:pPr>
    </w:lvl>
    <w:lvl w:ilvl="4" w:tentative="1">
      <w:start w:val="1"/>
      <w:numFmt w:val="lowerLetter"/>
      <w:lvlText w:val="%5)"/>
      <w:lvlJc w:val="left"/>
      <w:pPr>
        <w:tabs>
          <w:tab w:val="num" w:pos="2102"/>
        </w:tabs>
        <w:ind w:left="2102" w:hanging="420"/>
      </w:pPr>
    </w:lvl>
    <w:lvl w:ilvl="5" w:tentative="1">
      <w:start w:val="1"/>
      <w:numFmt w:val="lowerRoman"/>
      <w:lvlText w:val="%6."/>
      <w:lvlJc w:val="right"/>
      <w:pPr>
        <w:tabs>
          <w:tab w:val="num" w:pos="2522"/>
        </w:tabs>
        <w:ind w:left="2522" w:hanging="420"/>
      </w:pPr>
    </w:lvl>
    <w:lvl w:ilvl="6" w:tentative="1">
      <w:start w:val="1"/>
      <w:numFmt w:val="decimal"/>
      <w:lvlText w:val="%7."/>
      <w:lvlJc w:val="left"/>
      <w:pPr>
        <w:tabs>
          <w:tab w:val="num" w:pos="2942"/>
        </w:tabs>
        <w:ind w:left="2942" w:hanging="420"/>
      </w:pPr>
    </w:lvl>
    <w:lvl w:ilvl="7" w:tentative="1">
      <w:start w:val="1"/>
      <w:numFmt w:val="lowerLetter"/>
      <w:lvlText w:val="%8)"/>
      <w:lvlJc w:val="left"/>
      <w:pPr>
        <w:tabs>
          <w:tab w:val="num" w:pos="3362"/>
        </w:tabs>
        <w:ind w:left="3362" w:hanging="420"/>
      </w:pPr>
    </w:lvl>
    <w:lvl w:ilvl="8" w:tentative="1">
      <w:start w:val="1"/>
      <w:numFmt w:val="lowerRoman"/>
      <w:lvlText w:val="%9."/>
      <w:lvlJc w:val="right"/>
      <w:pPr>
        <w:tabs>
          <w:tab w:val="num" w:pos="3782"/>
        </w:tabs>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1C"/>
    <w:rsid w:val="0021718A"/>
    <w:rsid w:val="007A001C"/>
    <w:rsid w:val="00996EB3"/>
    <w:rsid w:val="009E1506"/>
    <w:rsid w:val="00CE54DD"/>
    <w:rsid w:val="00DF4DB8"/>
    <w:rsid w:val="00ED0132"/>
    <w:rsid w:val="00F2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2015-10-29T05:54:00Z</dcterms:created>
  <dcterms:modified xsi:type="dcterms:W3CDTF">2015-10-29T06:19:00Z</dcterms:modified>
</cp:coreProperties>
</file>